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9CF44D1" w14:textId="6793335F" w:rsidR="00957F01" w:rsidRPr="00957F01" w:rsidRDefault="001A72C9" w:rsidP="00957F01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812427">
        <w:rPr>
          <w:rFonts w:ascii="Arial" w:eastAsia="Arial" w:hAnsi="Arial" w:cs="Arial"/>
          <w:sz w:val="22"/>
          <w:szCs w:val="22"/>
        </w:rPr>
        <w:t>1</w:t>
      </w:r>
      <w:r w:rsidR="007C5149">
        <w:rPr>
          <w:rFonts w:ascii="Arial" w:eastAsia="Arial" w:hAnsi="Arial" w:cs="Arial"/>
          <w:sz w:val="22"/>
          <w:szCs w:val="22"/>
        </w:rPr>
        <w:t>8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F2433B">
        <w:rPr>
          <w:rFonts w:ascii="Arial" w:eastAsia="Arial" w:hAnsi="Arial" w:cs="Arial"/>
          <w:sz w:val="22"/>
          <w:szCs w:val="22"/>
        </w:rPr>
        <w:t>3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563449">
        <w:rPr>
          <w:rFonts w:ascii="Arial" w:eastAsia="Arial" w:hAnsi="Arial" w:cs="Arial"/>
          <w:sz w:val="22"/>
          <w:szCs w:val="22"/>
        </w:rPr>
        <w:t>2</w:t>
      </w:r>
    </w:p>
    <w:p w14:paraId="08B6B19C" w14:textId="1A0A8982" w:rsidR="007C5149" w:rsidRPr="007C5149" w:rsidRDefault="007C5149" w:rsidP="007C5149">
      <w:pPr>
        <w:pStyle w:val="Nadpis1"/>
        <w:rPr>
          <w:rFonts w:ascii="Arial" w:eastAsia="Arial" w:hAnsi="Arial" w:cs="Arial"/>
          <w:b/>
          <w:color w:val="000000"/>
          <w:sz w:val="28"/>
          <w:lang w:val="sk-SK"/>
        </w:rPr>
      </w:pPr>
      <w:r w:rsidRPr="007C5149">
        <w:rPr>
          <w:rFonts w:ascii="Arial" w:eastAsia="Arial" w:hAnsi="Arial" w:cs="Arial"/>
          <w:b/>
          <w:color w:val="000000"/>
          <w:sz w:val="28"/>
          <w:lang w:val="sk-SK"/>
        </w:rPr>
        <w:t xml:space="preserve">Väčšia efektivita, väčšia ochrana </w:t>
      </w:r>
      <w:proofErr w:type="spellStart"/>
      <w:r w:rsidRPr="007C5149">
        <w:rPr>
          <w:rFonts w:ascii="Arial" w:eastAsia="Arial" w:hAnsi="Arial" w:cs="Arial"/>
          <w:b/>
          <w:color w:val="000000"/>
          <w:sz w:val="28"/>
          <w:lang w:val="sk-SK"/>
        </w:rPr>
        <w:t>klímy</w:t>
      </w:r>
      <w:proofErr w:type="spellEnd"/>
    </w:p>
    <w:p w14:paraId="700DB062" w14:textId="70669403" w:rsidR="007C5149" w:rsidRPr="007C5149" w:rsidRDefault="007C5149" w:rsidP="007C5149">
      <w:pPr>
        <w:pStyle w:val="Normlnweb"/>
        <w:spacing w:line="360" w:lineRule="auto"/>
        <w:jc w:val="both"/>
        <w:rPr>
          <w:rFonts w:ascii="Arial" w:eastAsia="Arial" w:hAnsi="Arial" w:cs="Arial"/>
          <w:b/>
          <w:color w:val="333333"/>
          <w:szCs w:val="22"/>
          <w:lang w:val="sk-SK" w:eastAsia="en-US"/>
        </w:rPr>
      </w:pPr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Spoločnosť DACHSER sa zameriava na </w:t>
      </w:r>
      <w:proofErr w:type="spellStart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>efektívnosť</w:t>
      </w:r>
      <w:proofErr w:type="spellEnd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, </w:t>
      </w:r>
      <w:proofErr w:type="spellStart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>inovácie</w:t>
      </w:r>
      <w:proofErr w:type="spellEnd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a </w:t>
      </w:r>
      <w:proofErr w:type="spellStart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>zodpovednosť</w:t>
      </w:r>
      <w:proofErr w:type="spellEnd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s </w:t>
      </w:r>
      <w:proofErr w:type="spellStart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>cieľom</w:t>
      </w:r>
      <w:proofErr w:type="spellEnd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>vytvoriť</w:t>
      </w:r>
      <w:proofErr w:type="spellEnd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>podmienky</w:t>
      </w:r>
      <w:proofErr w:type="spellEnd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>pre</w:t>
      </w:r>
      <w:proofErr w:type="spellEnd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>udržateľnejšiu</w:t>
      </w:r>
      <w:proofErr w:type="spellEnd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logistiku. Andre </w:t>
      </w:r>
      <w:proofErr w:type="spellStart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>Kranke</w:t>
      </w:r>
      <w:proofErr w:type="spellEnd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, </w:t>
      </w:r>
      <w:proofErr w:type="spellStart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>vedúci</w:t>
      </w:r>
      <w:proofErr w:type="spellEnd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>oddelenia</w:t>
      </w:r>
      <w:proofErr w:type="spellEnd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>výskumu</w:t>
      </w:r>
      <w:proofErr w:type="spellEnd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a </w:t>
      </w:r>
      <w:proofErr w:type="spellStart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>vývoja</w:t>
      </w:r>
      <w:proofErr w:type="spellEnd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a </w:t>
      </w:r>
      <w:proofErr w:type="spellStart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>vedúci</w:t>
      </w:r>
      <w:proofErr w:type="spellEnd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projektu ochrany </w:t>
      </w:r>
      <w:proofErr w:type="spellStart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>klímy</w:t>
      </w:r>
      <w:proofErr w:type="spellEnd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v </w:t>
      </w:r>
      <w:proofErr w:type="spellStart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>spoločnosti</w:t>
      </w:r>
      <w:proofErr w:type="spellEnd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DACHSER, </w:t>
      </w:r>
      <w:proofErr w:type="spellStart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>hovorí</w:t>
      </w:r>
      <w:proofErr w:type="spellEnd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o význame </w:t>
      </w:r>
      <w:proofErr w:type="spellStart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>inteligentných</w:t>
      </w:r>
      <w:proofErr w:type="spellEnd"/>
      <w:r w:rsidRPr="007C5149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dopravných koncepcií pre logistickú komunitu.</w:t>
      </w:r>
    </w:p>
    <w:p w14:paraId="7373AFB8" w14:textId="2A49381E" w:rsidR="007C5149" w:rsidRPr="007C5149" w:rsidRDefault="007C5149" w:rsidP="007C5149">
      <w:pPr>
        <w:pStyle w:val="Nadpis5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Otázky inovácií a ochrany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klímy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beriete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veľmi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vážne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,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vrátane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toho, či je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všetko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skutočne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efektívne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.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Napríklad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, už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dlhý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čas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prechádzate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kompletne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na LED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osvetlenie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vo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vašich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tranzitných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termináloch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a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skladoch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a v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celej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Európe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modernizujete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priemyselné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nákladné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vozidlá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na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lítium-iónovú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technológiu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.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Môžete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vysvetliť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,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prečo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hrá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efektívnosť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vo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vašej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stratégii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v oblasti klímy takú veľkú úlohu?</w:t>
      </w:r>
    </w:p>
    <w:p w14:paraId="6246B0EB" w14:textId="3012FB20" w:rsidR="007C5149" w:rsidRDefault="007C5149" w:rsidP="00A67BBE">
      <w:pPr>
        <w:pStyle w:val="Normlnweb"/>
        <w:spacing w:line="360" w:lineRule="auto"/>
        <w:jc w:val="both"/>
        <w:rPr>
          <w:rFonts w:ascii="Arial" w:eastAsia="Arial" w:hAnsi="Arial" w:cs="Arial"/>
          <w:color w:val="333333"/>
          <w:szCs w:val="22"/>
          <w:lang w:val="sk-SK" w:eastAsia="en-US"/>
        </w:rPr>
      </w:pPr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Andre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Kranke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: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Efektívnosť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je v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logistike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vo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všeobecnosti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dôležitou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témou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,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ktorej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sa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venujeme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už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dlhší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čas.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Preto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zohráva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dôležitú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úlohu aj v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našej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klimatickej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stratégii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.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Koniec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koncov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,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efektívna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logistika je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zo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svojej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podstaty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priateľská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ku klíme;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napríklad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zamedzenie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jazdám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naprázdno znamená, že na cestách je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menej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nákladných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áut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. V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spoločnosti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DACHSER už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niekoľko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rokov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používame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aj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dvojpodlažné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návesy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,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ktoré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výrazne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zvyšujú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využitie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objemovej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kapacity. Nejde o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žiadnu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prevratnú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technológiu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, ale je to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dôležitým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stavebným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kameňom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na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zamedzenie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vzniku značného </w:t>
      </w:r>
      <w:proofErr w:type="spellStart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>množstva</w:t>
      </w:r>
      <w:proofErr w:type="spellEnd"/>
      <w:r w:rsidRPr="007C5149">
        <w:rPr>
          <w:rFonts w:ascii="Arial" w:eastAsia="Arial" w:hAnsi="Arial" w:cs="Arial"/>
          <w:color w:val="333333"/>
          <w:szCs w:val="22"/>
          <w:lang w:val="sk-SK" w:eastAsia="en-US"/>
        </w:rPr>
        <w:t xml:space="preserve"> skleníkových plynov v doprave.</w:t>
      </w:r>
    </w:p>
    <w:p w14:paraId="6338CDA5" w14:textId="521F41DD" w:rsidR="007C5149" w:rsidRPr="007C5149" w:rsidRDefault="007C5149" w:rsidP="007C5149">
      <w:pPr>
        <w:pStyle w:val="Nadpis5"/>
        <w:rPr>
          <w:rFonts w:ascii="Arial" w:eastAsia="Arial" w:hAnsi="Arial" w:cs="Arial"/>
          <w:b/>
          <w:color w:val="333333"/>
          <w:sz w:val="24"/>
          <w:lang w:val="sk-SK"/>
        </w:rPr>
      </w:pP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Ďalšou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možnosťou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,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ako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efektívnejšie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prepravovať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náklad a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znížiť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emisie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CO2, sú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dlhšie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kombinované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vozidlá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. Je to pravda?</w:t>
      </w:r>
      <w:r>
        <w:rPr>
          <w:rFonts w:ascii="Arial" w:eastAsia="Arial" w:hAnsi="Arial" w:cs="Arial"/>
          <w:b/>
          <w:color w:val="333333"/>
          <w:sz w:val="24"/>
          <w:lang w:val="sk-SK"/>
        </w:rPr>
        <w:br/>
      </w:r>
    </w:p>
    <w:p w14:paraId="4ED9F164" w14:textId="119CC2F7" w:rsidR="007C5149" w:rsidRDefault="007C5149" w:rsidP="00A67BBE">
      <w:pPr>
        <w:pStyle w:val="Normal1"/>
        <w:spacing w:line="360" w:lineRule="auto"/>
        <w:jc w:val="both"/>
        <w:rPr>
          <w:rFonts w:ascii="Arial" w:eastAsia="Arial" w:hAnsi="Arial" w:cs="Arial"/>
          <w:color w:val="333333"/>
          <w:szCs w:val="22"/>
        </w:rPr>
      </w:pPr>
      <w:proofErr w:type="spellStart"/>
      <w:r w:rsidRPr="007C5149">
        <w:rPr>
          <w:rFonts w:ascii="Arial" w:eastAsia="Arial" w:hAnsi="Arial" w:cs="Arial"/>
          <w:color w:val="333333"/>
          <w:szCs w:val="22"/>
        </w:rPr>
        <w:t>Andre</w:t>
      </w:r>
      <w:proofErr w:type="spellEnd"/>
      <w:r w:rsidRPr="007C5149">
        <w:rPr>
          <w:rFonts w:ascii="Arial" w:eastAsia="Arial" w:hAnsi="Arial" w:cs="Arial"/>
          <w:color w:val="333333"/>
          <w:szCs w:val="22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Cs w:val="22"/>
        </w:rPr>
        <w:t>Kranke</w:t>
      </w:r>
      <w:proofErr w:type="spellEnd"/>
      <w:r w:rsidRPr="007C5149">
        <w:rPr>
          <w:rFonts w:ascii="Arial" w:eastAsia="Arial" w:hAnsi="Arial" w:cs="Arial"/>
          <w:color w:val="333333"/>
          <w:szCs w:val="22"/>
        </w:rPr>
        <w:t xml:space="preserve">: Áno, práve preto, že sú efektívne. Tam, kde je to právne možné a ekonomicky opodstatnené, už niekoľko rokov používame v rôznych krajinách kombináciu dlhších vozidiel rôznych typov. V Nemecku v súčasnosti testujeme používanie predĺžených návesov na prepravu potravín. A na pravidelnú cezhraničnú dopravu medzi Nemeckom a Holandskom sa od roku 2021 používajú dve dlhšie </w:t>
      </w:r>
      <w:r w:rsidRPr="007C5149">
        <w:rPr>
          <w:rFonts w:ascii="Arial" w:eastAsia="Arial" w:hAnsi="Arial" w:cs="Arial"/>
          <w:color w:val="333333"/>
          <w:szCs w:val="22"/>
        </w:rPr>
        <w:lastRenderedPageBreak/>
        <w:t>súpravy typu 3. V tomto prípade sa len prechodom z konvenčných vozidiel na dlhšie súpravy ušetrí 124 ciest ročne. To je  60 750 kilometrov, ktoré sa nenajazdia, 20 000 litrov ušetrenej nafty a teda zníženie emisií skleníkových plynov o približne 63 metrických ton. Ide o opatrenie, ktoré je zvyčajne ekonomicky výhodné, praktické a dá sa rýchlo realizovať.</w:t>
      </w:r>
    </w:p>
    <w:p w14:paraId="321B5FA7" w14:textId="10C5035F" w:rsidR="007C5149" w:rsidRDefault="007C5149" w:rsidP="00A67BBE">
      <w:pPr>
        <w:pStyle w:val="Normal1"/>
        <w:spacing w:line="360" w:lineRule="auto"/>
        <w:jc w:val="both"/>
        <w:rPr>
          <w:rFonts w:ascii="Arial" w:eastAsia="Arial" w:hAnsi="Arial" w:cs="Arial"/>
          <w:color w:val="333333"/>
          <w:szCs w:val="22"/>
        </w:rPr>
      </w:pPr>
      <w:r>
        <w:rPr>
          <w:rFonts w:ascii="Arial" w:eastAsia="Arial" w:hAnsi="Arial" w:cs="Arial"/>
          <w:color w:val="333333"/>
          <w:szCs w:val="22"/>
        </w:rPr>
        <w:br/>
      </w:r>
      <w:r w:rsidRPr="007C5149">
        <w:rPr>
          <w:rFonts w:ascii="Arial" w:eastAsia="Arial" w:hAnsi="Arial" w:cs="Arial"/>
          <w:color w:val="333333"/>
          <w:szCs w:val="22"/>
        </w:rPr>
        <w:t>Podmienky pre používanie dlhších vozidiel však ešte nie sú optimálne alebo ešte nie sú definitívne vyjasnené. V ideálnom prípade by sa o týchto vozidlách malo uvažovať nezávisle: od vízií dopravnej politiky a európski zákonodarcovia by mohli ešte viac podporiť potenciál znižovania emisií skleníkových plynov v krátkodobom horizonte. Úloha dlhších prepravných súprav v oblasti efektívneho využitia energie bude dôležitá aj v budúcnosti, pretože aj vozidlá s nulovými emisiami a elektrickým pohonom by mali šetrne využívať ekologickú elektrinu.</w:t>
      </w:r>
    </w:p>
    <w:p w14:paraId="711EFE38" w14:textId="4D0B98B6" w:rsidR="007C5149" w:rsidRDefault="007C5149" w:rsidP="00A67BBE">
      <w:pPr>
        <w:pStyle w:val="Normal1"/>
        <w:spacing w:line="360" w:lineRule="auto"/>
        <w:jc w:val="both"/>
        <w:rPr>
          <w:rFonts w:ascii="Arial" w:eastAsia="Arial" w:hAnsi="Arial" w:cs="Arial"/>
          <w:color w:val="333333"/>
          <w:szCs w:val="22"/>
        </w:rPr>
      </w:pPr>
    </w:p>
    <w:p w14:paraId="1811C5CD" w14:textId="4A47B0A8" w:rsidR="007C5149" w:rsidRPr="00BF32F3" w:rsidRDefault="007C5149" w:rsidP="00BF32F3">
      <w:pPr>
        <w:pStyle w:val="Nadpis5"/>
        <w:rPr>
          <w:rFonts w:ascii="Arial" w:eastAsia="Arial" w:hAnsi="Arial" w:cs="Arial"/>
          <w:b/>
          <w:color w:val="333333"/>
          <w:sz w:val="24"/>
          <w:lang w:val="sk-SK"/>
        </w:rPr>
      </w:pP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Vieme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, že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spoločnosť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plánuje v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budúcnosti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využívať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podstatne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viac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mega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truckov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, aby mohla </w:t>
      </w:r>
      <w:proofErr w:type="spellStart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>efektívnejšie</w:t>
      </w:r>
      <w:proofErr w:type="spellEnd"/>
      <w:r w:rsidRPr="007C5149">
        <w:rPr>
          <w:rFonts w:ascii="Arial" w:eastAsia="Arial" w:hAnsi="Arial" w:cs="Arial"/>
          <w:b/>
          <w:color w:val="333333"/>
          <w:sz w:val="24"/>
          <w:lang w:val="sk-SK"/>
        </w:rPr>
        <w:t xml:space="preserve"> pracovať pre svojich zákazníkov.</w:t>
      </w:r>
      <w:r w:rsidR="00BF32F3">
        <w:rPr>
          <w:rFonts w:ascii="Arial" w:eastAsia="Arial" w:hAnsi="Arial" w:cs="Arial"/>
          <w:b/>
          <w:color w:val="333333"/>
          <w:sz w:val="24"/>
          <w:lang w:val="sk-SK"/>
        </w:rPr>
        <w:br/>
      </w:r>
    </w:p>
    <w:p w14:paraId="358C0833" w14:textId="29FACD47" w:rsidR="00BF32F3" w:rsidRDefault="007C5149" w:rsidP="007C5149">
      <w:pPr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Andre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Kranke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: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Áno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, a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nielen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to, chceme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tiež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znížiť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emisie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CO2. Mega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návesy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, známe aj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lowlinery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majú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rovnakú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dĺžku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šírku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, ale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väčšiu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hĺbku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čo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zväčšuje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nákladný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priestor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Majú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preto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väčšiu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úsporu paliva než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štandardné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návesy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, a sú vhodné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najmä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veľkoobjemové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prepravy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. Tým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optimalizuje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využitie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kapacity a zároveň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zlepšuje uhlíková stopa </w:t>
      </w:r>
      <w:proofErr w:type="gramStart"/>
      <w:r w:rsidRPr="007C5149">
        <w:rPr>
          <w:rFonts w:ascii="Arial" w:eastAsia="Arial" w:hAnsi="Arial" w:cs="Arial"/>
          <w:color w:val="333333"/>
          <w:sz w:val="24"/>
          <w:lang w:val="sk-SK"/>
        </w:rPr>
        <w:t>dopravy − logistická</w:t>
      </w:r>
      <w:proofErr w:type="gram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efektívnosť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 par excellence. Do roku 2027 chceme v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Nemecku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dokončiť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prestavbu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približne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680 nových mega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truckov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dovtedy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chceme </w:t>
      </w:r>
      <w:proofErr w:type="spellStart"/>
      <w:r w:rsidRPr="007C5149">
        <w:rPr>
          <w:rFonts w:ascii="Arial" w:eastAsia="Arial" w:hAnsi="Arial" w:cs="Arial"/>
          <w:color w:val="333333"/>
          <w:sz w:val="24"/>
          <w:lang w:val="sk-SK"/>
        </w:rPr>
        <w:t>dosiahnuť</w:t>
      </w:r>
      <w:proofErr w:type="spellEnd"/>
      <w:r w:rsidRPr="007C5149">
        <w:rPr>
          <w:rFonts w:ascii="Arial" w:eastAsia="Arial" w:hAnsi="Arial" w:cs="Arial"/>
          <w:color w:val="333333"/>
          <w:sz w:val="24"/>
          <w:lang w:val="sk-SK"/>
        </w:rPr>
        <w:t xml:space="preserve"> významný pokrok aj na európskej úrovni.</w:t>
      </w:r>
    </w:p>
    <w:p w14:paraId="60DE9889" w14:textId="57FE9E00" w:rsidR="00BF32F3" w:rsidRDefault="00BF32F3" w:rsidP="00BF32F3">
      <w:pPr>
        <w:pStyle w:val="Nadpis5"/>
        <w:rPr>
          <w:rFonts w:ascii="Arial" w:eastAsia="Arial" w:hAnsi="Arial" w:cs="Arial"/>
          <w:b/>
          <w:color w:val="333333"/>
          <w:sz w:val="24"/>
          <w:lang w:val="sk-SK"/>
        </w:rPr>
      </w:pPr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Okrem 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inovácií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 a 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efektívnosti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 je 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základom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stratégie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 ochrany 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klímy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spoločnosti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aj 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zodpovednosť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. 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Čo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sa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skrýva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 za týmto tretím pilierom?</w:t>
      </w:r>
      <w:r>
        <w:rPr>
          <w:rFonts w:ascii="Arial" w:eastAsia="Arial" w:hAnsi="Arial" w:cs="Arial"/>
          <w:b/>
          <w:color w:val="333333"/>
          <w:sz w:val="24"/>
          <w:lang w:val="sk-SK"/>
        </w:rPr>
        <w:br/>
      </w:r>
    </w:p>
    <w:p w14:paraId="615EFF64" w14:textId="0AE58A29" w:rsidR="00BF32F3" w:rsidRPr="00BF32F3" w:rsidRDefault="00BF32F3" w:rsidP="007C5149">
      <w:pPr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Andre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Kranke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: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Zahrnutie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celkovej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zodpovednosti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je jednou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zo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základných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hodnôt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DACHSER. Je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zásadná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všetkých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zamestnancov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a na mnohých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miestach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našich obchodných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aktivít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Ak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ide o ochranu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klímy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zodpovednosť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prejavuje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niekoľkých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miestach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Napríklad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naše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interné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výpočty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zahŕňajú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nielen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emisie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uhlíka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z našich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vlastných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zariadení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proofErr w:type="gramStart"/>
      <w:r w:rsidRPr="00BF32F3">
        <w:rPr>
          <w:rFonts w:ascii="Arial" w:eastAsia="Arial" w:hAnsi="Arial" w:cs="Arial"/>
          <w:color w:val="333333"/>
          <w:sz w:val="24"/>
          <w:lang w:val="sk-SK"/>
        </w:rPr>
        <w:t>vozidiel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− v</w:t>
      </w:r>
      <w:proofErr w:type="gram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obchode označované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Scope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1 a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Scope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2 − ale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vnímame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svoju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zodpovednosť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aj za skleníkové plyny,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ktoré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vypúšťajú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naši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partneri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pri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pozemnej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námornej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leteckej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doprave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Tieto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emisie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Scope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r w:rsidRPr="00BF32F3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3 sú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tiež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súčasťou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našej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uhlíkovej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stopy, aj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keď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ich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sami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nemôžeme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vždy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aktívne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ovplyvniť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Spomeňte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si len na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emisie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z nákladných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lietadiel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alebo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kontajnerových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lodí.</w:t>
      </w:r>
    </w:p>
    <w:p w14:paraId="27FA20D6" w14:textId="77777777" w:rsidR="00BF32F3" w:rsidRPr="00BF32F3" w:rsidRDefault="00BF32F3" w:rsidP="00BF32F3">
      <w:pPr>
        <w:pStyle w:val="Nadpis5"/>
        <w:rPr>
          <w:rFonts w:ascii="Arial" w:eastAsia="Arial" w:hAnsi="Arial" w:cs="Arial"/>
          <w:b/>
          <w:color w:val="333333"/>
          <w:sz w:val="24"/>
          <w:lang w:val="sk-SK"/>
        </w:rPr>
      </w:pPr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Mohli by 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ste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uviesť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ďalšie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príklady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 "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všezahrňajúcej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" 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zodpovednosti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?</w:t>
      </w:r>
    </w:p>
    <w:p w14:paraId="7C157357" w14:textId="1DDED8E6" w:rsidR="00BF32F3" w:rsidRPr="00BF32F3" w:rsidRDefault="00BF32F3" w:rsidP="007C5149">
      <w:pPr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>
        <w:rPr>
          <w:rFonts w:ascii="Arial" w:eastAsia="Arial" w:hAnsi="Arial" w:cs="Arial"/>
          <w:b/>
          <w:color w:val="333333"/>
          <w:sz w:val="24"/>
          <w:lang w:val="sk-SK"/>
        </w:rPr>
        <w:br/>
      </w:r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Andre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Kranke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: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Áno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niekoľko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Jedným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z nich je náš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záväzok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k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trvalej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udržateľnosti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aj nad rámec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nášho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obchodného modelu. Od roku 2005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napríklad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podporujeme projekty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detskej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charitatívnej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organizácie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Terre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des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hommes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južnej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Ázii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Latinskej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Amerike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južnej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Afrike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. Chceme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podporovať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podobné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partnerstvá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a projekty,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zameriavame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na ochranu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klímy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a v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súčasnosti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skúmame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rôzne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možnosti v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tejto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oblasti.</w:t>
      </w:r>
    </w:p>
    <w:p w14:paraId="50EE6D63" w14:textId="7BA038F5" w:rsidR="007C5149" w:rsidRPr="00BF32F3" w:rsidRDefault="00BF32F3" w:rsidP="00BF32F3">
      <w:pPr>
        <w:pStyle w:val="Nadpis5"/>
        <w:rPr>
          <w:rFonts w:ascii="Arial" w:eastAsia="Arial" w:hAnsi="Arial" w:cs="Arial"/>
          <w:b/>
          <w:color w:val="333333"/>
          <w:sz w:val="24"/>
          <w:lang w:val="sk-SK"/>
        </w:rPr>
      </w:pP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Vzrušujúce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 časy! 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Nie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 je však 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potrebné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prekonať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ešte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veľké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prekážky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, aby 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sme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>dosiahli</w:t>
      </w:r>
      <w:proofErr w:type="spellEnd"/>
      <w:r w:rsidRPr="00BF32F3">
        <w:rPr>
          <w:rFonts w:ascii="Arial" w:eastAsia="Arial" w:hAnsi="Arial" w:cs="Arial"/>
          <w:b/>
          <w:color w:val="333333"/>
          <w:sz w:val="24"/>
          <w:lang w:val="sk-SK"/>
        </w:rPr>
        <w:t xml:space="preserve"> nulové čisté emisie v logistike?</w:t>
      </w:r>
    </w:p>
    <w:p w14:paraId="086EA354" w14:textId="77777777" w:rsidR="00BF32F3" w:rsidRPr="00BF32F3" w:rsidRDefault="00BF32F3" w:rsidP="00BF32F3">
      <w:pPr>
        <w:spacing w:before="100" w:beforeAutospacing="1" w:after="100" w:afterAutospacing="1" w:line="240" w:lineRule="auto"/>
        <w:rPr>
          <w:rFonts w:ascii="Arial" w:eastAsia="Arial" w:hAnsi="Arial" w:cs="Arial"/>
          <w:color w:val="333333"/>
          <w:sz w:val="24"/>
          <w:lang w:val="sk-SK"/>
        </w:rPr>
      </w:pPr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Andre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Kranke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: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Áno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, ale my v DACHSER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sme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rozhodli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odstrániť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tieto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prekážky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jednu po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druhej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177C941A" w14:textId="77777777" w:rsidR="00BF32F3" w:rsidRPr="00BF32F3" w:rsidRDefault="00BF32F3" w:rsidP="00BF32F3">
      <w:pPr>
        <w:spacing w:before="100" w:beforeAutospacing="1" w:after="100" w:afterAutospacing="1" w:line="240" w:lineRule="auto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Ďakujeme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za tento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zaujímavý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rozhovor.</w:t>
      </w:r>
    </w:p>
    <w:p w14:paraId="240FB149" w14:textId="1D1AA20E" w:rsidR="00BF32F3" w:rsidRPr="00BF32F3" w:rsidRDefault="00BF32F3" w:rsidP="00BF32F3">
      <w:pPr>
        <w:spacing w:before="100" w:beforeAutospacing="1" w:after="100" w:afterAutospacing="1" w:line="240" w:lineRule="auto"/>
        <w:rPr>
          <w:rFonts w:ascii="Arial" w:eastAsia="Arial" w:hAnsi="Arial" w:cs="Arial"/>
          <w:color w:val="333333"/>
          <w:sz w:val="24"/>
          <w:lang w:val="sk-SK"/>
        </w:rPr>
      </w:pPr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V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prvej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časti rozhovoru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dočítate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prispieva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k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ochrane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32F3">
        <w:rPr>
          <w:rFonts w:ascii="Arial" w:eastAsia="Arial" w:hAnsi="Arial" w:cs="Arial"/>
          <w:color w:val="333333"/>
          <w:sz w:val="24"/>
          <w:lang w:val="sk-SK"/>
        </w:rPr>
        <w:t>klímy</w:t>
      </w:r>
      <w:proofErr w:type="spellEnd"/>
      <w:r w:rsidRPr="00BF32F3">
        <w:rPr>
          <w:rFonts w:ascii="Arial" w:eastAsia="Arial" w:hAnsi="Arial" w:cs="Arial"/>
          <w:color w:val="333333"/>
          <w:sz w:val="24"/>
          <w:lang w:val="sk-SK"/>
        </w:rPr>
        <w:t xml:space="preserve"> využívaním 100 % obnoviteľnej energie.</w:t>
      </w:r>
    </w:p>
    <w:p w14:paraId="1344732B" w14:textId="77777777" w:rsidR="00CB53FF" w:rsidRPr="00CB53FF" w:rsidRDefault="00CB53FF" w:rsidP="00A67BBE">
      <w:pPr>
        <w:pStyle w:val="Normal1"/>
        <w:spacing w:line="360" w:lineRule="auto"/>
        <w:rPr>
          <w:rFonts w:ascii="Arial" w:eastAsia="Arial" w:hAnsi="Arial" w:cs="Arial"/>
          <w:color w:val="333333"/>
          <w:szCs w:val="22"/>
        </w:rPr>
      </w:pPr>
    </w:p>
    <w:p w14:paraId="279CE513" w14:textId="10046286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7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A768" w14:textId="77777777" w:rsidR="00B73C02" w:rsidRDefault="00B73C02" w:rsidP="00454631">
      <w:pPr>
        <w:spacing w:after="0" w:line="240" w:lineRule="auto"/>
      </w:pPr>
      <w:r>
        <w:separator/>
      </w:r>
    </w:p>
  </w:endnote>
  <w:endnote w:type="continuationSeparator" w:id="0">
    <w:p w14:paraId="302870C4" w14:textId="77777777" w:rsidR="00B73C02" w:rsidRDefault="00B73C02" w:rsidP="004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D4A0" w14:textId="77777777" w:rsidR="00B73C02" w:rsidRDefault="00B73C02" w:rsidP="00454631">
      <w:pPr>
        <w:spacing w:after="0" w:line="240" w:lineRule="auto"/>
      </w:pPr>
      <w:r>
        <w:separator/>
      </w:r>
    </w:p>
  </w:footnote>
  <w:footnote w:type="continuationSeparator" w:id="0">
    <w:p w14:paraId="450F9E8E" w14:textId="77777777" w:rsidR="00B73C02" w:rsidRDefault="00B73C02" w:rsidP="0045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00D62"/>
    <w:rsid w:val="00015CF7"/>
    <w:rsid w:val="000358EB"/>
    <w:rsid w:val="00086D68"/>
    <w:rsid w:val="001029AB"/>
    <w:rsid w:val="0014779C"/>
    <w:rsid w:val="00167F18"/>
    <w:rsid w:val="00191498"/>
    <w:rsid w:val="001A72C9"/>
    <w:rsid w:val="001A7E5C"/>
    <w:rsid w:val="002837E2"/>
    <w:rsid w:val="002915DD"/>
    <w:rsid w:val="0029313D"/>
    <w:rsid w:val="00295DCA"/>
    <w:rsid w:val="002C6E00"/>
    <w:rsid w:val="002D31DE"/>
    <w:rsid w:val="002D76B6"/>
    <w:rsid w:val="002F6EE0"/>
    <w:rsid w:val="0035020E"/>
    <w:rsid w:val="003A044F"/>
    <w:rsid w:val="00402647"/>
    <w:rsid w:val="004045E9"/>
    <w:rsid w:val="00413974"/>
    <w:rsid w:val="00417612"/>
    <w:rsid w:val="00451836"/>
    <w:rsid w:val="00454631"/>
    <w:rsid w:val="00470014"/>
    <w:rsid w:val="004A067A"/>
    <w:rsid w:val="004A28B1"/>
    <w:rsid w:val="004D074E"/>
    <w:rsid w:val="0056039D"/>
    <w:rsid w:val="00561C9A"/>
    <w:rsid w:val="00563449"/>
    <w:rsid w:val="005B0AF2"/>
    <w:rsid w:val="005C3BBE"/>
    <w:rsid w:val="005C506D"/>
    <w:rsid w:val="005F051D"/>
    <w:rsid w:val="00600A62"/>
    <w:rsid w:val="006208C4"/>
    <w:rsid w:val="00635FEA"/>
    <w:rsid w:val="00636A2D"/>
    <w:rsid w:val="006B7F63"/>
    <w:rsid w:val="006E269D"/>
    <w:rsid w:val="006F7FEC"/>
    <w:rsid w:val="00752E42"/>
    <w:rsid w:val="00766EB9"/>
    <w:rsid w:val="0078242D"/>
    <w:rsid w:val="0078399A"/>
    <w:rsid w:val="007C5149"/>
    <w:rsid w:val="007F4CE5"/>
    <w:rsid w:val="00812427"/>
    <w:rsid w:val="00934827"/>
    <w:rsid w:val="00954E3A"/>
    <w:rsid w:val="00957F01"/>
    <w:rsid w:val="00996F89"/>
    <w:rsid w:val="009A7733"/>
    <w:rsid w:val="009D3E88"/>
    <w:rsid w:val="009D7091"/>
    <w:rsid w:val="009E177B"/>
    <w:rsid w:val="00A31F30"/>
    <w:rsid w:val="00A60A86"/>
    <w:rsid w:val="00A67BBE"/>
    <w:rsid w:val="00A72378"/>
    <w:rsid w:val="00A96DC8"/>
    <w:rsid w:val="00AD43C7"/>
    <w:rsid w:val="00B14983"/>
    <w:rsid w:val="00B73C02"/>
    <w:rsid w:val="00B9467F"/>
    <w:rsid w:val="00BE35A1"/>
    <w:rsid w:val="00BF1251"/>
    <w:rsid w:val="00BF32F3"/>
    <w:rsid w:val="00C1498B"/>
    <w:rsid w:val="00C339F8"/>
    <w:rsid w:val="00C37594"/>
    <w:rsid w:val="00C54260"/>
    <w:rsid w:val="00C900DF"/>
    <w:rsid w:val="00CB53FF"/>
    <w:rsid w:val="00CC20AE"/>
    <w:rsid w:val="00CD5625"/>
    <w:rsid w:val="00CD5A5B"/>
    <w:rsid w:val="00D150BE"/>
    <w:rsid w:val="00D611A6"/>
    <w:rsid w:val="00D928FE"/>
    <w:rsid w:val="00DA7BF7"/>
    <w:rsid w:val="00DC7AA8"/>
    <w:rsid w:val="00E229AF"/>
    <w:rsid w:val="00E35E20"/>
    <w:rsid w:val="00EA60CC"/>
    <w:rsid w:val="00ED24C8"/>
    <w:rsid w:val="00ED2ECE"/>
    <w:rsid w:val="00EE4DBD"/>
    <w:rsid w:val="00EE575F"/>
    <w:rsid w:val="00F20AD4"/>
    <w:rsid w:val="00F2433B"/>
    <w:rsid w:val="00F42D66"/>
    <w:rsid w:val="00F77C34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631"/>
  </w:style>
  <w:style w:type="paragraph" w:styleId="Zpat">
    <w:name w:val="footer"/>
    <w:basedOn w:val="Normln"/>
    <w:link w:val="Zpat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.palfiova@gmail.co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chse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tin.stiglinc@dachser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1089</Words>
  <Characters>6431</Characters>
  <Application>Microsoft Office Word</Application>
  <DocSecurity>4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Dokumenty Crestcom</cp:lastModifiedBy>
  <cp:revision>2</cp:revision>
  <dcterms:created xsi:type="dcterms:W3CDTF">2022-03-23T11:04:00Z</dcterms:created>
  <dcterms:modified xsi:type="dcterms:W3CDTF">2022-03-23T11:04:00Z</dcterms:modified>
</cp:coreProperties>
</file>